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D157" w14:textId="77777777" w:rsidR="00B76128" w:rsidRPr="00B26820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5A6FD0">
        <w:rPr>
          <w:b/>
          <w:sz w:val="28"/>
          <w:szCs w:val="28"/>
        </w:rPr>
        <w:t>Κόνιτσα 22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1C6A01">
        <w:rPr>
          <w:b/>
          <w:sz w:val="28"/>
          <w:szCs w:val="28"/>
        </w:rPr>
        <w:t>202</w:t>
      </w:r>
      <w:r w:rsidR="001C6A01" w:rsidRPr="00B26820">
        <w:rPr>
          <w:b/>
          <w:sz w:val="28"/>
          <w:szCs w:val="28"/>
        </w:rPr>
        <w:t>3</w:t>
      </w:r>
    </w:p>
    <w:p w14:paraId="018AE9C6" w14:textId="77777777"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14:paraId="49370B60" w14:textId="77777777" w:rsidR="00804943" w:rsidRPr="0004735E" w:rsidRDefault="00804943" w:rsidP="002E5E62">
      <w:pPr>
        <w:ind w:firstLine="720"/>
        <w:jc w:val="center"/>
        <w:rPr>
          <w:b/>
          <w:sz w:val="48"/>
          <w:szCs w:val="48"/>
          <w:u w:val="single"/>
        </w:rPr>
      </w:pPr>
      <w:r w:rsidRPr="0004735E">
        <w:rPr>
          <w:b/>
          <w:sz w:val="48"/>
          <w:szCs w:val="48"/>
          <w:u w:val="single"/>
        </w:rPr>
        <w:t>ΔΕΛΤΙΟ ΤΥΠΟΥ</w:t>
      </w:r>
    </w:p>
    <w:p w14:paraId="5FBC2F6D" w14:textId="77777777" w:rsidR="00B26820" w:rsidRPr="006D2D1F" w:rsidRDefault="005A6FD0" w:rsidP="006D2D1F">
      <w:pPr>
        <w:pStyle w:val="a6"/>
        <w:ind w:left="0"/>
        <w:jc w:val="both"/>
        <w:rPr>
          <w:rFonts w:ascii="Arial" w:hAnsi="Arial" w:cs="Arial"/>
          <w:i w:val="0"/>
          <w:iCs w:val="0"/>
          <w:color w:val="auto"/>
          <w:sz w:val="32"/>
          <w:szCs w:val="32"/>
        </w:rPr>
      </w:pPr>
      <w:r w:rsidRPr="006D2D1F">
        <w:rPr>
          <w:b/>
          <w:i w:val="0"/>
          <w:sz w:val="32"/>
          <w:szCs w:val="32"/>
        </w:rPr>
        <w:t>ΥΠΕΓΡΑΦΗ ΤΟ ΣΥΜΦΩΝΗΤΙΚΟ ΑΝΑΘΕΣΗΣ ΓΙΑ ΤΗΝ ΠΡΟΜΗΘΕΙΑ ΧΛΟΟΤΑΠΗΤΑ ΚΑΙ ΛΟΙΠΟΥ ΕΞΟΠΛΙΣΜΟΥ ΚΥΡΙΟΥ ΚΑΙ ΒΟΗΘΗΤΙΚΟΥ ΓΗΠΕΔΟΥ ΠΟΔΟΣΦΑΙΡΟΥ ΤΗΣ Κ. ΚΟΝΙΤΣΑΣ</w:t>
      </w:r>
    </w:p>
    <w:p w14:paraId="51744DD3" w14:textId="0829160B" w:rsidR="008916C1" w:rsidRDefault="005A6FD0" w:rsidP="008916C1">
      <w:pPr>
        <w:tabs>
          <w:tab w:val="left" w:pos="1575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 Δήμος Κόνιτσας</w:t>
      </w:r>
      <w:r w:rsidR="008916C1" w:rsidRPr="008916C1">
        <w:rPr>
          <w:rFonts w:ascii="Arial" w:hAnsi="Arial" w:cs="Arial"/>
          <w:sz w:val="32"/>
          <w:szCs w:val="32"/>
        </w:rPr>
        <w:t xml:space="preserve"> </w:t>
      </w:r>
      <w:r w:rsidR="008916C1">
        <w:rPr>
          <w:rFonts w:ascii="Arial" w:hAnsi="Arial" w:cs="Arial"/>
          <w:sz w:val="32"/>
          <w:szCs w:val="32"/>
        </w:rPr>
        <w:t>στο πλαίσιο</w:t>
      </w:r>
      <w:r w:rsidR="008916C1" w:rsidRPr="005A6FD0">
        <w:rPr>
          <w:rFonts w:ascii="Arial" w:hAnsi="Arial" w:cs="Arial"/>
          <w:sz w:val="32"/>
          <w:szCs w:val="32"/>
        </w:rPr>
        <w:t xml:space="preserve"> της απαιτούμενης αναβάθμισης των υφιστάμενων αθλητικών υποδομών, συνέταξε μελέτη</w:t>
      </w:r>
      <w:r w:rsidR="008916C1">
        <w:rPr>
          <w:rFonts w:ascii="Arial" w:hAnsi="Arial" w:cs="Arial"/>
          <w:sz w:val="32"/>
          <w:szCs w:val="32"/>
        </w:rPr>
        <w:t xml:space="preserve"> το </w:t>
      </w:r>
      <w:r w:rsidR="00A95987">
        <w:rPr>
          <w:rFonts w:ascii="Arial" w:hAnsi="Arial" w:cs="Arial"/>
          <w:sz w:val="32"/>
          <w:szCs w:val="32"/>
        </w:rPr>
        <w:t>2019, η οποία επικαιροποιήθηκε το 202</w:t>
      </w:r>
      <w:r w:rsidR="00061758">
        <w:rPr>
          <w:rFonts w:ascii="Arial" w:hAnsi="Arial" w:cs="Arial"/>
          <w:sz w:val="32"/>
          <w:szCs w:val="32"/>
        </w:rPr>
        <w:t>0</w:t>
      </w:r>
      <w:r w:rsidR="00A95987">
        <w:rPr>
          <w:rFonts w:ascii="Arial" w:hAnsi="Arial" w:cs="Arial"/>
          <w:sz w:val="32"/>
          <w:szCs w:val="32"/>
        </w:rPr>
        <w:t>, εγκρίθηκε από τη Γενική Γραμματεία Αθλητισμού και</w:t>
      </w:r>
      <w:r w:rsidR="008916C1">
        <w:rPr>
          <w:rFonts w:ascii="Arial" w:hAnsi="Arial" w:cs="Arial"/>
          <w:sz w:val="32"/>
          <w:szCs w:val="32"/>
        </w:rPr>
        <w:t xml:space="preserve"> εντάχθηκε στο Πρόγραμμα «Φιλόδημος ΙΙ»</w:t>
      </w:r>
      <w:r w:rsidR="007069AB">
        <w:rPr>
          <w:rFonts w:ascii="Arial" w:hAnsi="Arial" w:cs="Arial"/>
          <w:sz w:val="32"/>
          <w:szCs w:val="32"/>
        </w:rPr>
        <w:t xml:space="preserve"> στο πλαίσιο της Πρόσκλησης </w:t>
      </w:r>
      <w:r w:rsidR="007069AB">
        <w:rPr>
          <w:rFonts w:ascii="Arial" w:hAnsi="Arial" w:cs="Arial"/>
          <w:sz w:val="32"/>
          <w:szCs w:val="32"/>
          <w:lang w:val="en-US"/>
        </w:rPr>
        <w:t>IV</w:t>
      </w:r>
      <w:r w:rsidR="007069AB" w:rsidRPr="007069AB">
        <w:rPr>
          <w:rFonts w:ascii="Arial" w:hAnsi="Arial" w:cs="Arial"/>
          <w:sz w:val="32"/>
          <w:szCs w:val="32"/>
        </w:rPr>
        <w:t xml:space="preserve"> </w:t>
      </w:r>
      <w:r w:rsidR="007069AB">
        <w:rPr>
          <w:rFonts w:ascii="Arial" w:hAnsi="Arial" w:cs="Arial"/>
          <w:sz w:val="32"/>
          <w:szCs w:val="32"/>
        </w:rPr>
        <w:t xml:space="preserve">«Κατασκευή, επισκευή και συντήρηση αθλητικών εγκαταστάσεων των Δήμων» με την υπ’ αριθμ. 50208/05-07-2021 απόφαση του Αναπληρωτή Υπουργού Εσωτερικών, </w:t>
      </w:r>
      <w:r w:rsidR="008916C1" w:rsidRPr="005A6FD0">
        <w:rPr>
          <w:rFonts w:ascii="Arial" w:hAnsi="Arial" w:cs="Arial"/>
          <w:sz w:val="32"/>
          <w:szCs w:val="32"/>
        </w:rPr>
        <w:t>προκειμένου να πραγματοποιηθεί η αντικατάσταση του υφιστάμενου φυσικού χλοοτάπητα του γηπέδου ποδοσφαίρου</w:t>
      </w:r>
      <w:r w:rsidR="008916C1">
        <w:rPr>
          <w:rFonts w:ascii="Arial" w:hAnsi="Arial" w:cs="Arial"/>
          <w:sz w:val="32"/>
          <w:szCs w:val="32"/>
        </w:rPr>
        <w:t xml:space="preserve"> και η προμήθεια λοιπού εξοπλισμού κύριου και βοηθητικού γηπέδου στην Κόνιτσα συνολικ</w:t>
      </w:r>
      <w:r w:rsidR="00A95987">
        <w:rPr>
          <w:rFonts w:ascii="Arial" w:hAnsi="Arial" w:cs="Arial"/>
          <w:sz w:val="32"/>
          <w:szCs w:val="32"/>
        </w:rPr>
        <w:t>ού προϋπολογισμού</w:t>
      </w:r>
      <w:r w:rsidR="00061758">
        <w:rPr>
          <w:rFonts w:ascii="Arial" w:hAnsi="Arial" w:cs="Arial"/>
          <w:sz w:val="32"/>
          <w:szCs w:val="32"/>
        </w:rPr>
        <w:t xml:space="preserve"> μελέτης</w:t>
      </w:r>
      <w:r w:rsidR="00A95987">
        <w:rPr>
          <w:rFonts w:ascii="Arial" w:hAnsi="Arial" w:cs="Arial"/>
          <w:sz w:val="32"/>
          <w:szCs w:val="32"/>
        </w:rPr>
        <w:t xml:space="preserve"> 743.163,00</w:t>
      </w:r>
      <w:r w:rsidR="008916C1">
        <w:rPr>
          <w:rFonts w:ascii="Arial" w:hAnsi="Arial" w:cs="Arial"/>
          <w:sz w:val="32"/>
          <w:szCs w:val="32"/>
        </w:rPr>
        <w:t xml:space="preserve">€. </w:t>
      </w:r>
      <w:r w:rsidR="002F1238">
        <w:rPr>
          <w:rFonts w:ascii="Arial" w:hAnsi="Arial" w:cs="Arial"/>
          <w:sz w:val="32"/>
          <w:szCs w:val="32"/>
        </w:rPr>
        <w:t xml:space="preserve">Κατά την τελευταία διετία ο Δήμος προέβη σε όλες τις κατά το νόμο ενέργειες που επισφραγίστηκαν με αποφάσεις της Οικονομικής Επιτροπής.   </w:t>
      </w:r>
    </w:p>
    <w:p w14:paraId="75DA80B3" w14:textId="77777777" w:rsidR="008916C1" w:rsidRPr="006D2D1F" w:rsidRDefault="008916C1" w:rsidP="008916C1">
      <w:pPr>
        <w:tabs>
          <w:tab w:val="left" w:pos="1575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Τη Δευτέρα 18/09/2023 </w:t>
      </w:r>
      <w:r w:rsidR="006D2D1F">
        <w:rPr>
          <w:rFonts w:ascii="Arial" w:hAnsi="Arial" w:cs="Arial"/>
          <w:sz w:val="32"/>
          <w:szCs w:val="32"/>
        </w:rPr>
        <w:t>υπεγράφη σύμβαση από τον Δήμαρχο Κόνιτσας Νικόλαο Εξάρχου και την ανάδοχο εταιρεία «</w:t>
      </w:r>
      <w:r w:rsidR="006D2D1F">
        <w:rPr>
          <w:rFonts w:ascii="Arial" w:hAnsi="Arial" w:cs="Arial"/>
          <w:sz w:val="32"/>
          <w:szCs w:val="32"/>
          <w:lang w:val="en-US"/>
        </w:rPr>
        <w:t>Ergomass</w:t>
      </w:r>
      <w:r w:rsidR="006D2D1F" w:rsidRPr="006D2D1F">
        <w:rPr>
          <w:rFonts w:ascii="Arial" w:hAnsi="Arial" w:cs="Arial"/>
          <w:sz w:val="32"/>
          <w:szCs w:val="32"/>
        </w:rPr>
        <w:t xml:space="preserve"> </w:t>
      </w:r>
      <w:r w:rsidR="006D2D1F">
        <w:rPr>
          <w:rFonts w:ascii="Arial" w:hAnsi="Arial" w:cs="Arial"/>
          <w:sz w:val="32"/>
          <w:szCs w:val="32"/>
        </w:rPr>
        <w:t>ΙΚΕ» και το επόμενο</w:t>
      </w:r>
      <w:r w:rsidR="007069AB">
        <w:rPr>
          <w:rFonts w:ascii="Arial" w:hAnsi="Arial" w:cs="Arial"/>
          <w:sz w:val="32"/>
          <w:szCs w:val="32"/>
        </w:rPr>
        <w:t xml:space="preserve"> διάστημα θα υλοποιηθεί το έργο με προμήθεια και εγκατάσταση νέου εξοπλισμού και εκτέλεση παρεμπιπτουσών εργασιών, ώστε να επιτευχθεί η σκοπούμενη επιβελτιωτική συντήρηση της αθλητικής επιφάνειας του κυρίως και </w:t>
      </w:r>
      <w:r w:rsidR="007069AB">
        <w:rPr>
          <w:rFonts w:ascii="Arial" w:hAnsi="Arial" w:cs="Arial"/>
          <w:sz w:val="32"/>
          <w:szCs w:val="32"/>
        </w:rPr>
        <w:lastRenderedPageBreak/>
        <w:t xml:space="preserve">βοηθητικού γηπέδου ποδοσφαίρου του Δημοτικού Σταδίου Κόνιτσας, ώστε να καταστεί σύγχρονο, ασφαλές, λειτουργικό, ανθεκτικό στον χρόνο.  </w:t>
      </w:r>
    </w:p>
    <w:p w14:paraId="5A884631" w14:textId="10726358" w:rsidR="005A6FD0" w:rsidRPr="005A6FD0" w:rsidRDefault="005A6FD0" w:rsidP="005A6FD0">
      <w:pPr>
        <w:tabs>
          <w:tab w:val="left" w:pos="1575"/>
        </w:tabs>
        <w:jc w:val="both"/>
        <w:rPr>
          <w:rFonts w:ascii="Arial" w:hAnsi="Arial" w:cs="Arial"/>
          <w:sz w:val="32"/>
          <w:szCs w:val="32"/>
        </w:rPr>
      </w:pPr>
      <w:r w:rsidRPr="005A6FD0">
        <w:rPr>
          <w:rFonts w:ascii="Arial" w:hAnsi="Arial" w:cs="Arial"/>
          <w:sz w:val="32"/>
          <w:szCs w:val="32"/>
        </w:rPr>
        <w:t xml:space="preserve">Φορέας χρηματοδότησης της παρούσας σύμβασης είναι το Υπουργείο Εσωτερικών στο χρηματοδοτικό Πρόγραμμα Φιλόδημος II </w:t>
      </w:r>
      <w:r w:rsidR="00061758">
        <w:rPr>
          <w:rFonts w:ascii="Arial" w:hAnsi="Arial" w:cs="Arial"/>
          <w:sz w:val="32"/>
          <w:szCs w:val="32"/>
        </w:rPr>
        <w:t>με</w:t>
      </w:r>
      <w:r w:rsidRPr="005A6FD0">
        <w:rPr>
          <w:rFonts w:ascii="Arial" w:hAnsi="Arial" w:cs="Arial"/>
          <w:sz w:val="32"/>
          <w:szCs w:val="32"/>
        </w:rPr>
        <w:t xml:space="preserve"> Πιστώσεις του Προγράμματος Δημοσίων</w:t>
      </w:r>
      <w:r w:rsidR="0069309A">
        <w:rPr>
          <w:rFonts w:ascii="Arial" w:hAnsi="Arial" w:cs="Arial"/>
          <w:sz w:val="32"/>
          <w:szCs w:val="32"/>
        </w:rPr>
        <w:t xml:space="preserve"> Επενδύσεων </w:t>
      </w:r>
      <w:r w:rsidRPr="005A6FD0">
        <w:rPr>
          <w:rFonts w:ascii="Arial" w:hAnsi="Arial" w:cs="Arial"/>
          <w:sz w:val="32"/>
          <w:szCs w:val="32"/>
        </w:rPr>
        <w:t xml:space="preserve">και ο Δήμος </w:t>
      </w:r>
      <w:r w:rsidR="0069309A">
        <w:rPr>
          <w:rFonts w:ascii="Arial" w:hAnsi="Arial" w:cs="Arial"/>
          <w:sz w:val="32"/>
          <w:szCs w:val="32"/>
        </w:rPr>
        <w:t>Κόνιτσας</w:t>
      </w:r>
      <w:r w:rsidR="00245AEE">
        <w:rPr>
          <w:rFonts w:ascii="Arial" w:hAnsi="Arial" w:cs="Arial"/>
          <w:sz w:val="32"/>
          <w:szCs w:val="32"/>
        </w:rPr>
        <w:t xml:space="preserve"> από ιδί</w:t>
      </w:r>
      <w:r w:rsidRPr="005A6FD0">
        <w:rPr>
          <w:rFonts w:ascii="Arial" w:hAnsi="Arial" w:cs="Arial"/>
          <w:sz w:val="32"/>
          <w:szCs w:val="32"/>
        </w:rPr>
        <w:t>ους πόρους</w:t>
      </w:r>
      <w:r w:rsidR="00245AEE">
        <w:rPr>
          <w:rFonts w:ascii="Arial" w:hAnsi="Arial" w:cs="Arial"/>
          <w:sz w:val="32"/>
          <w:szCs w:val="32"/>
        </w:rPr>
        <w:t xml:space="preserve"> δυνάμει της υπ’ αρ. απόφασης 1</w:t>
      </w:r>
      <w:r w:rsidR="00061758">
        <w:rPr>
          <w:rFonts w:ascii="Arial" w:hAnsi="Arial" w:cs="Arial"/>
          <w:sz w:val="32"/>
          <w:szCs w:val="32"/>
        </w:rPr>
        <w:t>66</w:t>
      </w:r>
      <w:r w:rsidR="00245AEE">
        <w:rPr>
          <w:rFonts w:ascii="Arial" w:hAnsi="Arial" w:cs="Arial"/>
          <w:sz w:val="32"/>
          <w:szCs w:val="32"/>
        </w:rPr>
        <w:t>/202</w:t>
      </w:r>
      <w:r w:rsidR="00061758">
        <w:rPr>
          <w:rFonts w:ascii="Arial" w:hAnsi="Arial" w:cs="Arial"/>
          <w:sz w:val="32"/>
          <w:szCs w:val="32"/>
        </w:rPr>
        <w:t>1</w:t>
      </w:r>
      <w:r w:rsidR="00245AEE">
        <w:rPr>
          <w:rFonts w:ascii="Arial" w:hAnsi="Arial" w:cs="Arial"/>
          <w:sz w:val="32"/>
          <w:szCs w:val="32"/>
        </w:rPr>
        <w:t xml:space="preserve"> </w:t>
      </w:r>
      <w:r w:rsidR="002F1238">
        <w:rPr>
          <w:rFonts w:ascii="Arial" w:hAnsi="Arial" w:cs="Arial"/>
          <w:sz w:val="32"/>
          <w:szCs w:val="32"/>
        </w:rPr>
        <w:t xml:space="preserve">της Οικονομικής Επιτροπής. </w:t>
      </w:r>
      <w:r w:rsidR="00245AEE">
        <w:rPr>
          <w:rFonts w:ascii="Arial" w:hAnsi="Arial" w:cs="Arial"/>
          <w:sz w:val="32"/>
          <w:szCs w:val="32"/>
        </w:rPr>
        <w:t xml:space="preserve"> </w:t>
      </w:r>
    </w:p>
    <w:p w14:paraId="38F9A6AF" w14:textId="77777777" w:rsidR="00245AEE" w:rsidRDefault="0069309A" w:rsidP="0069309A">
      <w:pPr>
        <w:tabs>
          <w:tab w:val="left" w:pos="1575"/>
        </w:tabs>
        <w:jc w:val="both"/>
        <w:rPr>
          <w:rFonts w:ascii="Arial" w:hAnsi="Arial" w:cs="Arial"/>
          <w:sz w:val="32"/>
          <w:szCs w:val="32"/>
        </w:rPr>
      </w:pPr>
      <w:r w:rsidRPr="0069309A">
        <w:rPr>
          <w:rFonts w:ascii="Arial" w:hAnsi="Arial" w:cs="Arial"/>
          <w:sz w:val="32"/>
          <w:szCs w:val="32"/>
        </w:rPr>
        <w:t>Με την ολοκλήρωση του έργου δημιουργείται ένα ολο</w:t>
      </w:r>
      <w:r w:rsidR="00245AEE">
        <w:rPr>
          <w:rFonts w:ascii="Arial" w:hAnsi="Arial" w:cs="Arial"/>
          <w:sz w:val="32"/>
          <w:szCs w:val="32"/>
        </w:rPr>
        <w:t xml:space="preserve">κληρωμένο αθλητικό κέντρο στην Κόνιτσα, </w:t>
      </w:r>
      <w:r w:rsidRPr="0069309A">
        <w:rPr>
          <w:rFonts w:ascii="Arial" w:hAnsi="Arial" w:cs="Arial"/>
          <w:sz w:val="32"/>
          <w:szCs w:val="32"/>
        </w:rPr>
        <w:t>που αναβαθμίζει τις παρεχόμενες υπηρεσίες στον τοπικό πληθυσμό</w:t>
      </w:r>
      <w:r w:rsidR="00245AEE">
        <w:rPr>
          <w:rFonts w:ascii="Arial" w:hAnsi="Arial" w:cs="Arial"/>
          <w:sz w:val="32"/>
          <w:szCs w:val="32"/>
        </w:rPr>
        <w:t>,</w:t>
      </w:r>
      <w:r w:rsidRPr="0069309A">
        <w:rPr>
          <w:rFonts w:ascii="Arial" w:hAnsi="Arial" w:cs="Arial"/>
          <w:sz w:val="32"/>
          <w:szCs w:val="32"/>
        </w:rPr>
        <w:t xml:space="preserve"> προσφέροντας ικανοποιητικές συνθήκες άθληση</w:t>
      </w:r>
      <w:r w:rsidR="00245AEE">
        <w:rPr>
          <w:rFonts w:ascii="Arial" w:hAnsi="Arial" w:cs="Arial"/>
          <w:sz w:val="32"/>
          <w:szCs w:val="32"/>
        </w:rPr>
        <w:t xml:space="preserve">ς και κυρίως καλύπτοντας τις ανάγκες των ομάδων μας.  </w:t>
      </w:r>
    </w:p>
    <w:p w14:paraId="5C7C5C18" w14:textId="77777777" w:rsidR="005A6FD0" w:rsidRDefault="0069309A" w:rsidP="00B26820">
      <w:pPr>
        <w:tabs>
          <w:tab w:val="left" w:pos="1575"/>
        </w:tabs>
        <w:jc w:val="both"/>
        <w:rPr>
          <w:rFonts w:ascii="Arial" w:hAnsi="Arial" w:cs="Arial"/>
          <w:sz w:val="32"/>
          <w:szCs w:val="32"/>
        </w:rPr>
      </w:pPr>
      <w:r w:rsidRPr="0069309A">
        <w:rPr>
          <w:rFonts w:ascii="Arial" w:hAnsi="Arial" w:cs="Arial"/>
          <w:sz w:val="32"/>
          <w:szCs w:val="32"/>
        </w:rPr>
        <w:t>Συνολικά, με την υλοποίηση του έργου αναβαθμίζεται η περιοχή και δημιουργούνται οι προϋποθέσεις για ανάπτυξη πολλαπλών δραστηριοτήτων άθλησης, αναψυχής, ενίσχυσης ευεξίας.</w:t>
      </w:r>
    </w:p>
    <w:p w14:paraId="29E5DA5D" w14:textId="77777777" w:rsidR="00245AEE" w:rsidRDefault="00245AEE" w:rsidP="00B26820">
      <w:pPr>
        <w:tabs>
          <w:tab w:val="left" w:pos="1575"/>
        </w:tabs>
        <w:jc w:val="both"/>
        <w:rPr>
          <w:rFonts w:ascii="Arial" w:hAnsi="Arial" w:cs="Arial"/>
          <w:sz w:val="32"/>
          <w:szCs w:val="32"/>
        </w:rPr>
      </w:pPr>
    </w:p>
    <w:p w14:paraId="71F6ECDC" w14:textId="77777777" w:rsidR="00B26820" w:rsidRPr="0004735E" w:rsidRDefault="00B26820" w:rsidP="00B26820">
      <w:pPr>
        <w:tabs>
          <w:tab w:val="left" w:pos="1575"/>
        </w:tabs>
        <w:jc w:val="both"/>
        <w:rPr>
          <w:rFonts w:ascii="Arial" w:hAnsi="Arial" w:cs="Arial"/>
          <w:sz w:val="32"/>
          <w:szCs w:val="32"/>
        </w:rPr>
      </w:pPr>
      <w:r w:rsidRPr="0004735E">
        <w:rPr>
          <w:rFonts w:ascii="Arial" w:hAnsi="Arial" w:cs="Arial"/>
          <w:sz w:val="32"/>
          <w:szCs w:val="32"/>
        </w:rPr>
        <w:t>Από το Γραφείο Δημάρχου</w:t>
      </w:r>
    </w:p>
    <w:p w14:paraId="28E9B447" w14:textId="77777777" w:rsidR="00940FDB" w:rsidRPr="00B26820" w:rsidRDefault="00940FDB" w:rsidP="00B26820">
      <w:pPr>
        <w:tabs>
          <w:tab w:val="left" w:pos="1575"/>
        </w:tabs>
        <w:rPr>
          <w:rFonts w:ascii="Arial" w:hAnsi="Arial" w:cs="Arial"/>
          <w:sz w:val="28"/>
          <w:szCs w:val="28"/>
        </w:rPr>
      </w:pPr>
    </w:p>
    <w:sectPr w:rsidR="00940FDB" w:rsidRPr="00B268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6E43" w14:textId="77777777" w:rsidR="00E14AE7" w:rsidRDefault="00E14AE7" w:rsidP="00A936D3">
      <w:pPr>
        <w:spacing w:after="0" w:line="240" w:lineRule="auto"/>
      </w:pPr>
      <w:r>
        <w:separator/>
      </w:r>
    </w:p>
  </w:endnote>
  <w:endnote w:type="continuationSeparator" w:id="0">
    <w:p w14:paraId="4C1B986F" w14:textId="77777777" w:rsidR="00E14AE7" w:rsidRDefault="00E14AE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CABD" w14:textId="77777777" w:rsidR="00E14AE7" w:rsidRDefault="00E14AE7" w:rsidP="00A936D3">
      <w:pPr>
        <w:spacing w:after="0" w:line="240" w:lineRule="auto"/>
      </w:pPr>
      <w:r>
        <w:separator/>
      </w:r>
    </w:p>
  </w:footnote>
  <w:footnote w:type="continuationSeparator" w:id="0">
    <w:p w14:paraId="2188657E" w14:textId="77777777" w:rsidR="00E14AE7" w:rsidRDefault="00E14AE7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3F59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54F4080" wp14:editId="7C6A5A05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572506">
    <w:abstractNumId w:val="8"/>
  </w:num>
  <w:num w:numId="2" w16cid:durableId="543300184">
    <w:abstractNumId w:val="0"/>
  </w:num>
  <w:num w:numId="3" w16cid:durableId="1535847279">
    <w:abstractNumId w:val="5"/>
  </w:num>
  <w:num w:numId="4" w16cid:durableId="780563735">
    <w:abstractNumId w:val="7"/>
  </w:num>
  <w:num w:numId="5" w16cid:durableId="495265800">
    <w:abstractNumId w:val="1"/>
  </w:num>
  <w:num w:numId="6" w16cid:durableId="40256317">
    <w:abstractNumId w:val="2"/>
  </w:num>
  <w:num w:numId="7" w16cid:durableId="1719358512">
    <w:abstractNumId w:val="9"/>
  </w:num>
  <w:num w:numId="8" w16cid:durableId="1523712945">
    <w:abstractNumId w:val="3"/>
  </w:num>
  <w:num w:numId="9" w16cid:durableId="1721400161">
    <w:abstractNumId w:val="6"/>
  </w:num>
  <w:num w:numId="10" w16cid:durableId="652415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3B"/>
    <w:rsid w:val="000008FD"/>
    <w:rsid w:val="00001389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4735E"/>
    <w:rsid w:val="00061758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76BA"/>
    <w:rsid w:val="001B1534"/>
    <w:rsid w:val="001B6F60"/>
    <w:rsid w:val="001C0A74"/>
    <w:rsid w:val="001C14D0"/>
    <w:rsid w:val="001C6A01"/>
    <w:rsid w:val="001D0281"/>
    <w:rsid w:val="001D493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45AEE"/>
    <w:rsid w:val="00250BB7"/>
    <w:rsid w:val="00254796"/>
    <w:rsid w:val="002651A4"/>
    <w:rsid w:val="002827B5"/>
    <w:rsid w:val="00283AEF"/>
    <w:rsid w:val="00287AB1"/>
    <w:rsid w:val="00296E84"/>
    <w:rsid w:val="002A0FFB"/>
    <w:rsid w:val="002C2AE9"/>
    <w:rsid w:val="002C330A"/>
    <w:rsid w:val="002C46E1"/>
    <w:rsid w:val="002D0F26"/>
    <w:rsid w:val="002E549F"/>
    <w:rsid w:val="002E5E62"/>
    <w:rsid w:val="002F079C"/>
    <w:rsid w:val="002F1230"/>
    <w:rsid w:val="002F1238"/>
    <w:rsid w:val="002F4A75"/>
    <w:rsid w:val="002F60D5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C49A6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2CD5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07033"/>
    <w:rsid w:val="00515B37"/>
    <w:rsid w:val="00532BCD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A6FD0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1A2A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9309A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2D1F"/>
    <w:rsid w:val="006D3685"/>
    <w:rsid w:val="006D3BCE"/>
    <w:rsid w:val="006D417A"/>
    <w:rsid w:val="006D777B"/>
    <w:rsid w:val="006E4A6E"/>
    <w:rsid w:val="00700E56"/>
    <w:rsid w:val="00705144"/>
    <w:rsid w:val="007069AB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D76E7"/>
    <w:rsid w:val="007E5255"/>
    <w:rsid w:val="007F1992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E07"/>
    <w:rsid w:val="00875130"/>
    <w:rsid w:val="008755CA"/>
    <w:rsid w:val="00880F56"/>
    <w:rsid w:val="00887B70"/>
    <w:rsid w:val="00887D73"/>
    <w:rsid w:val="008916C1"/>
    <w:rsid w:val="00894B8F"/>
    <w:rsid w:val="008B43AB"/>
    <w:rsid w:val="008C4269"/>
    <w:rsid w:val="008D3E2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5987"/>
    <w:rsid w:val="00A9796E"/>
    <w:rsid w:val="00A97CDB"/>
    <w:rsid w:val="00AA0748"/>
    <w:rsid w:val="00AA30DF"/>
    <w:rsid w:val="00AA5F1C"/>
    <w:rsid w:val="00AA78B6"/>
    <w:rsid w:val="00AB5830"/>
    <w:rsid w:val="00AB6592"/>
    <w:rsid w:val="00AC0E96"/>
    <w:rsid w:val="00AC0EA2"/>
    <w:rsid w:val="00AD0044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6820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32A0"/>
    <w:rsid w:val="00C75E1B"/>
    <w:rsid w:val="00C96172"/>
    <w:rsid w:val="00C96695"/>
    <w:rsid w:val="00CA35E8"/>
    <w:rsid w:val="00CA478E"/>
    <w:rsid w:val="00CA4FA7"/>
    <w:rsid w:val="00CB1AFC"/>
    <w:rsid w:val="00CB2E21"/>
    <w:rsid w:val="00CB506F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1506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872"/>
    <w:rsid w:val="00E01D5A"/>
    <w:rsid w:val="00E04727"/>
    <w:rsid w:val="00E05D35"/>
    <w:rsid w:val="00E14AE7"/>
    <w:rsid w:val="00E27D69"/>
    <w:rsid w:val="00E27E59"/>
    <w:rsid w:val="00E30B00"/>
    <w:rsid w:val="00E33365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24A19"/>
    <w:rsid w:val="00F36045"/>
    <w:rsid w:val="00F40B92"/>
    <w:rsid w:val="00F4286B"/>
    <w:rsid w:val="00F5108F"/>
    <w:rsid w:val="00F57373"/>
    <w:rsid w:val="00F573FE"/>
    <w:rsid w:val="00F769DC"/>
    <w:rsid w:val="00F81470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1253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.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Πελαγία Καρατζήμου</cp:lastModifiedBy>
  <cp:revision>189</cp:revision>
  <cp:lastPrinted>2023-09-22T08:36:00Z</cp:lastPrinted>
  <dcterms:created xsi:type="dcterms:W3CDTF">2017-10-18T06:12:00Z</dcterms:created>
  <dcterms:modified xsi:type="dcterms:W3CDTF">2023-09-22T10:01:00Z</dcterms:modified>
</cp:coreProperties>
</file>