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B96" w:rsidRDefault="00FC5B96" w:rsidP="00FC5B96">
      <w:pPr>
        <w:spacing w:after="160" w:line="259" w:lineRule="auto"/>
        <w:jc w:val="right"/>
        <w:rPr>
          <w:b/>
          <w:sz w:val="28"/>
          <w:szCs w:val="28"/>
          <w:u w:val="single"/>
        </w:rPr>
      </w:pPr>
    </w:p>
    <w:p w:rsidR="00FC5B96" w:rsidRPr="00FC5B96" w:rsidRDefault="00FC5B96" w:rsidP="00FC5B96">
      <w:pPr>
        <w:spacing w:after="160" w:line="259" w:lineRule="auto"/>
        <w:jc w:val="right"/>
        <w:rPr>
          <w:b/>
          <w:sz w:val="28"/>
          <w:szCs w:val="28"/>
          <w:u w:val="single"/>
        </w:rPr>
      </w:pPr>
      <w:r w:rsidRPr="00FC5B96">
        <w:rPr>
          <w:b/>
          <w:sz w:val="28"/>
          <w:szCs w:val="28"/>
          <w:u w:val="single"/>
        </w:rPr>
        <w:t xml:space="preserve">Κόνιτσα </w:t>
      </w:r>
      <w:r w:rsidR="004B3168">
        <w:rPr>
          <w:b/>
          <w:sz w:val="28"/>
          <w:szCs w:val="28"/>
          <w:u w:val="single"/>
        </w:rPr>
        <w:t>1</w:t>
      </w:r>
      <w:r w:rsidR="005A7435">
        <w:rPr>
          <w:b/>
          <w:sz w:val="28"/>
          <w:szCs w:val="28"/>
          <w:u w:val="single"/>
        </w:rPr>
        <w:t>/04</w:t>
      </w:r>
      <w:r w:rsidRPr="00FC5B96">
        <w:rPr>
          <w:b/>
          <w:sz w:val="28"/>
          <w:szCs w:val="28"/>
          <w:u w:val="single"/>
        </w:rPr>
        <w:t>/2019</w:t>
      </w:r>
    </w:p>
    <w:p w:rsidR="00FC5B96" w:rsidRDefault="00FC5B96" w:rsidP="00FC5B96">
      <w:pPr>
        <w:spacing w:after="160" w:line="259" w:lineRule="auto"/>
        <w:ind w:firstLine="720"/>
        <w:jc w:val="center"/>
        <w:rPr>
          <w:b/>
          <w:sz w:val="32"/>
          <w:szCs w:val="32"/>
          <w:u w:val="single"/>
        </w:rPr>
      </w:pPr>
      <w:r w:rsidRPr="00FC5B96">
        <w:rPr>
          <w:b/>
          <w:sz w:val="32"/>
          <w:szCs w:val="32"/>
          <w:u w:val="single"/>
        </w:rPr>
        <w:t>ΔΕΛΤΙΟ ΤΥΠΟΥ</w:t>
      </w:r>
    </w:p>
    <w:p w:rsidR="00AF1C91" w:rsidRPr="005A7435" w:rsidRDefault="005A7435" w:rsidP="005A7435">
      <w:pPr>
        <w:pStyle w:val="a5"/>
      </w:pPr>
      <w:r w:rsidRPr="005A7435">
        <w:t xml:space="preserve">Δήμος Κόνιτσας: Πρόταση </w:t>
      </w:r>
      <w:r>
        <w:t>«</w:t>
      </w:r>
      <w:r w:rsidRPr="005A7435">
        <w:rPr>
          <w:lang w:val="en-US"/>
        </w:rPr>
        <w:t>Stone</w:t>
      </w:r>
      <w:r w:rsidRPr="005A7435">
        <w:t xml:space="preserve">. </w:t>
      </w:r>
      <w:r w:rsidRPr="005A7435">
        <w:rPr>
          <w:lang w:val="en-US"/>
        </w:rPr>
        <w:t>Art</w:t>
      </w:r>
      <w:r>
        <w:t>»</w:t>
      </w:r>
      <w:r w:rsidRPr="005A7435">
        <w:t xml:space="preserve"> στα πλαίσια του Διασυνοριακού Προγράμματος </w:t>
      </w:r>
      <w:proofErr w:type="spellStart"/>
      <w:r w:rsidRPr="005A7435">
        <w:rPr>
          <w:lang w:val="en-US"/>
        </w:rPr>
        <w:t>Interreg</w:t>
      </w:r>
      <w:proofErr w:type="spellEnd"/>
      <w:r w:rsidRPr="005A7435">
        <w:t xml:space="preserve"> Ελλάδα – Αλβανία 2014-</w:t>
      </w:r>
      <w:proofErr w:type="gramStart"/>
      <w:r w:rsidRPr="005A7435">
        <w:t>2020.</w:t>
      </w:r>
      <w:proofErr w:type="gramEnd"/>
      <w:r w:rsidRPr="005A7435">
        <w:t xml:space="preserve"> </w:t>
      </w:r>
    </w:p>
    <w:p w:rsidR="005A7435" w:rsidRPr="00BB278A" w:rsidRDefault="005A7435" w:rsidP="005A7435">
      <w:pPr>
        <w:shd w:val="clear" w:color="auto" w:fill="FFFFFF"/>
        <w:spacing w:after="0" w:line="340" w:lineRule="exact"/>
        <w:jc w:val="both"/>
        <w:rPr>
          <w:rFonts w:ascii="Arial Narrow" w:eastAsia="Times New Roman" w:hAnsi="Arial Narrow" w:cs="Arial"/>
          <w:color w:val="000000"/>
          <w:sz w:val="24"/>
          <w:szCs w:val="24"/>
        </w:rPr>
      </w:pPr>
      <w:r w:rsidRPr="00BB278A">
        <w:rPr>
          <w:rFonts w:ascii="Arial Narrow" w:eastAsia="Times New Roman" w:hAnsi="Arial Narrow" w:cs="Arial"/>
          <w:color w:val="000000"/>
          <w:sz w:val="24"/>
          <w:szCs w:val="24"/>
        </w:rPr>
        <w:t xml:space="preserve">Την πρόταση </w:t>
      </w:r>
      <w:r w:rsidRPr="00BB278A">
        <w:rPr>
          <w:rFonts w:ascii="Arial Narrow" w:eastAsia="Times New Roman" w:hAnsi="Arial Narrow" w:cs="Arial"/>
          <w:color w:val="000000"/>
          <w:sz w:val="24"/>
          <w:szCs w:val="24"/>
          <w:lang w:val="en-US"/>
        </w:rPr>
        <w:t>STONE</w:t>
      </w:r>
      <w:r w:rsidRPr="00BB278A">
        <w:rPr>
          <w:rFonts w:ascii="Arial Narrow" w:eastAsia="Times New Roman" w:hAnsi="Arial Narrow" w:cs="Arial"/>
          <w:color w:val="000000"/>
          <w:sz w:val="24"/>
          <w:szCs w:val="24"/>
        </w:rPr>
        <w:t>.</w:t>
      </w:r>
      <w:r w:rsidRPr="00BB278A">
        <w:rPr>
          <w:rFonts w:ascii="Arial Narrow" w:eastAsia="Times New Roman" w:hAnsi="Arial Narrow" w:cs="Arial"/>
          <w:color w:val="000000"/>
          <w:sz w:val="24"/>
          <w:szCs w:val="24"/>
          <w:lang w:val="en-US"/>
        </w:rPr>
        <w:t>ART</w:t>
      </w:r>
      <w:r w:rsidRPr="00BB278A">
        <w:rPr>
          <w:rFonts w:ascii="Arial Narrow" w:eastAsia="Times New Roman" w:hAnsi="Arial Narrow" w:cs="Arial"/>
          <w:color w:val="000000"/>
          <w:sz w:val="24"/>
          <w:szCs w:val="24"/>
        </w:rPr>
        <w:t xml:space="preserve"> κατέθεσε ως επικεφαλής εταίρος ο Δήμος Κόνιτσας στα πλαίσια της 4</w:t>
      </w:r>
      <w:r w:rsidRPr="00BB278A">
        <w:rPr>
          <w:rFonts w:ascii="Arial Narrow" w:eastAsia="Times New Roman" w:hAnsi="Arial Narrow" w:cs="Arial"/>
          <w:color w:val="000000"/>
          <w:sz w:val="24"/>
          <w:szCs w:val="24"/>
          <w:vertAlign w:val="superscript"/>
        </w:rPr>
        <w:t>ης</w:t>
      </w:r>
      <w:r w:rsidRPr="00BB278A">
        <w:rPr>
          <w:rFonts w:ascii="Arial Narrow" w:eastAsia="Times New Roman" w:hAnsi="Arial Narrow" w:cs="Arial"/>
          <w:color w:val="000000"/>
          <w:sz w:val="24"/>
          <w:szCs w:val="24"/>
        </w:rPr>
        <w:t xml:space="preserve"> πρόσκλησης του Διασυνοριακού Προγράμματος </w:t>
      </w:r>
      <w:proofErr w:type="spellStart"/>
      <w:r w:rsidRPr="00BB278A">
        <w:rPr>
          <w:rFonts w:ascii="Arial Narrow" w:eastAsia="Times New Roman" w:hAnsi="Arial Narrow" w:cs="Arial"/>
          <w:color w:val="000000"/>
          <w:sz w:val="24"/>
          <w:szCs w:val="24"/>
          <w:lang w:val="en-US"/>
        </w:rPr>
        <w:t>Interreg</w:t>
      </w:r>
      <w:proofErr w:type="spellEnd"/>
      <w:r w:rsidRPr="00BB278A">
        <w:rPr>
          <w:rFonts w:ascii="Arial Narrow" w:eastAsia="Times New Roman" w:hAnsi="Arial Narrow" w:cs="Arial"/>
          <w:color w:val="000000"/>
          <w:sz w:val="24"/>
          <w:szCs w:val="24"/>
        </w:rPr>
        <w:t xml:space="preserve"> </w:t>
      </w:r>
      <w:r w:rsidRPr="00BB278A">
        <w:rPr>
          <w:rFonts w:ascii="Arial Narrow" w:eastAsia="Times New Roman" w:hAnsi="Arial Narrow" w:cs="Arial"/>
          <w:color w:val="000000"/>
          <w:sz w:val="24"/>
          <w:szCs w:val="24"/>
          <w:lang w:val="en-US"/>
        </w:rPr>
        <w:t>Greece</w:t>
      </w:r>
      <w:r w:rsidRPr="00BB278A">
        <w:rPr>
          <w:rFonts w:ascii="Arial Narrow" w:eastAsia="Times New Roman" w:hAnsi="Arial Narrow" w:cs="Arial"/>
          <w:color w:val="000000"/>
          <w:sz w:val="24"/>
          <w:szCs w:val="24"/>
        </w:rPr>
        <w:t xml:space="preserve"> - </w:t>
      </w:r>
      <w:r w:rsidRPr="00BB278A">
        <w:rPr>
          <w:rFonts w:ascii="Arial Narrow" w:eastAsia="Times New Roman" w:hAnsi="Arial Narrow" w:cs="Arial"/>
          <w:color w:val="000000"/>
          <w:sz w:val="24"/>
          <w:szCs w:val="24"/>
          <w:lang w:val="en-US"/>
        </w:rPr>
        <w:t>Albania</w:t>
      </w:r>
      <w:r w:rsidRPr="00BB278A">
        <w:rPr>
          <w:rFonts w:ascii="Arial Narrow" w:eastAsia="Times New Roman" w:hAnsi="Arial Narrow" w:cs="Arial"/>
          <w:color w:val="000000"/>
          <w:sz w:val="24"/>
          <w:szCs w:val="24"/>
        </w:rPr>
        <w:t xml:space="preserve"> 2014-2020. Εταίροι το Τμήμα Αρχιτεκτονικής του Πανεπιστημίου Ιωαννίνων ως βασικός επιστημονικός εταίρος, ο Δήμος Πρεμετής και η </w:t>
      </w:r>
      <w:r w:rsidRPr="00BB278A">
        <w:rPr>
          <w:rFonts w:ascii="Arial Narrow" w:hAnsi="Arial Narrow" w:cs="Arial"/>
          <w:color w:val="000000"/>
          <w:sz w:val="24"/>
          <w:szCs w:val="24"/>
          <w:shd w:val="clear" w:color="auto" w:fill="FFFFFF"/>
        </w:rPr>
        <w:t>Σχολή Αγωγής &amp; Κοινωνικών Επιστημών</w:t>
      </w:r>
      <w:r w:rsidRPr="00BB278A">
        <w:rPr>
          <w:rFonts w:ascii="Arial Narrow" w:eastAsia="Times New Roman" w:hAnsi="Arial Narrow" w:cs="Arial"/>
          <w:color w:val="000000"/>
          <w:sz w:val="24"/>
          <w:szCs w:val="24"/>
        </w:rPr>
        <w:t xml:space="preserve"> του Πανεπιστημίου Αργυρόκαστρου.</w:t>
      </w:r>
    </w:p>
    <w:p w:rsidR="005A7435" w:rsidRPr="00BB278A" w:rsidRDefault="005A7435" w:rsidP="005A7435">
      <w:pPr>
        <w:shd w:val="clear" w:color="auto" w:fill="FFFFFF"/>
        <w:spacing w:after="0" w:line="340" w:lineRule="exact"/>
        <w:jc w:val="both"/>
        <w:rPr>
          <w:rFonts w:ascii="Arial Narrow" w:eastAsia="Times New Roman" w:hAnsi="Arial Narrow" w:cs="Arial"/>
          <w:color w:val="000000"/>
          <w:sz w:val="24"/>
          <w:szCs w:val="24"/>
        </w:rPr>
      </w:pPr>
    </w:p>
    <w:p w:rsidR="005A7435" w:rsidRPr="00BB278A" w:rsidRDefault="005A7435" w:rsidP="005A7435">
      <w:pPr>
        <w:shd w:val="clear" w:color="auto" w:fill="FFFFFF"/>
        <w:spacing w:after="0" w:line="340" w:lineRule="exact"/>
        <w:jc w:val="both"/>
        <w:rPr>
          <w:rFonts w:ascii="Arial Narrow" w:eastAsia="Times New Roman" w:hAnsi="Arial Narrow" w:cs="Arial"/>
          <w:color w:val="000000"/>
          <w:sz w:val="24"/>
          <w:szCs w:val="24"/>
        </w:rPr>
      </w:pPr>
      <w:r w:rsidRPr="00BB278A">
        <w:rPr>
          <w:rFonts w:ascii="Arial Narrow" w:eastAsia="Times New Roman" w:hAnsi="Arial Narrow" w:cs="Arial"/>
          <w:color w:val="000000"/>
          <w:sz w:val="24"/>
          <w:szCs w:val="24"/>
        </w:rPr>
        <w:t xml:space="preserve">Η περιοχή της Κόνιτσας καθώς και η ευρύτερη διασυνοριακή περιοχή έχει αφήσει ανεξίτηλο το αποτύπωμά της στο πέρασμα των χρόνων μέσα από την τέχνη των μαστόρων της. Επιβλητικά πέτρινα μνημεία αλλά και απλά κτίρια μαρτυρούν την ιδιαιτερότητα με την οποία οι μάστορες της περιοχής δημιούργησαν κατασκευές που απετέλεσαν αρχιτεκτονικά υποδείγματα κομψότητας και δεξιοτεχνίας σε όλο τον κόσμο.  </w:t>
      </w:r>
    </w:p>
    <w:p w:rsidR="005A7435" w:rsidRPr="00BB278A" w:rsidRDefault="005A7435" w:rsidP="005A7435">
      <w:pPr>
        <w:shd w:val="clear" w:color="auto" w:fill="FFFFFF"/>
        <w:spacing w:after="0" w:line="340" w:lineRule="exact"/>
        <w:jc w:val="both"/>
        <w:rPr>
          <w:rFonts w:ascii="Arial Narrow" w:eastAsia="Times New Roman" w:hAnsi="Arial Narrow" w:cs="Arial"/>
          <w:color w:val="000000"/>
          <w:sz w:val="24"/>
          <w:szCs w:val="24"/>
        </w:rPr>
      </w:pPr>
    </w:p>
    <w:p w:rsidR="005A7435" w:rsidRPr="00BB278A" w:rsidRDefault="005A7435" w:rsidP="005A7435">
      <w:pPr>
        <w:shd w:val="clear" w:color="auto" w:fill="FFFFFF"/>
        <w:spacing w:after="0" w:line="340" w:lineRule="exact"/>
        <w:jc w:val="both"/>
        <w:rPr>
          <w:rFonts w:ascii="Arial Narrow" w:eastAsia="Times New Roman" w:hAnsi="Arial Narrow" w:cs="Arial"/>
          <w:color w:val="000000"/>
          <w:sz w:val="24"/>
          <w:szCs w:val="24"/>
        </w:rPr>
      </w:pPr>
      <w:r w:rsidRPr="00BB278A">
        <w:rPr>
          <w:rFonts w:ascii="Arial Narrow" w:eastAsia="Times New Roman" w:hAnsi="Arial Narrow" w:cs="Arial"/>
          <w:color w:val="000000"/>
          <w:sz w:val="24"/>
          <w:szCs w:val="24"/>
        </w:rPr>
        <w:t xml:space="preserve">Καθώς πολλές μέχρι τώρα δράσεις έχουν προταθεί και υλοποιηθεί στο κομμάτι της διατήρησης και ανάδειξης των πέτρινων μνημείων της περιοχής, η πρόταση αυτή πηγαίνει ένα βήμα </w:t>
      </w:r>
      <w:bookmarkStart w:id="0" w:name="_GoBack"/>
      <w:bookmarkEnd w:id="0"/>
      <w:r w:rsidRPr="00BB278A">
        <w:rPr>
          <w:rFonts w:ascii="Arial Narrow" w:eastAsia="Times New Roman" w:hAnsi="Arial Narrow" w:cs="Arial"/>
          <w:color w:val="000000"/>
          <w:sz w:val="24"/>
          <w:szCs w:val="24"/>
        </w:rPr>
        <w:t xml:space="preserve">παραπέρα συνδυάζοντας και αξιοποιώντας τη μέχρι τώρα εμπειρία υπό τον βασικό στόχο της ενίσχυσης του θεματικού τουρισμού της περιοχής που αποτελεί και τη βασική κατεύθυνση του Διασυνοριακού Προγράμματος </w:t>
      </w:r>
      <w:proofErr w:type="spellStart"/>
      <w:r w:rsidRPr="00BB278A">
        <w:rPr>
          <w:rFonts w:ascii="Arial Narrow" w:eastAsia="Times New Roman" w:hAnsi="Arial Narrow" w:cs="Arial"/>
          <w:color w:val="000000"/>
          <w:sz w:val="24"/>
          <w:szCs w:val="24"/>
          <w:lang w:val="en-US"/>
        </w:rPr>
        <w:t>Interreg</w:t>
      </w:r>
      <w:proofErr w:type="spellEnd"/>
      <w:r w:rsidRPr="00BB278A">
        <w:rPr>
          <w:rFonts w:ascii="Arial Narrow" w:eastAsia="Times New Roman" w:hAnsi="Arial Narrow" w:cs="Arial"/>
          <w:color w:val="000000"/>
          <w:sz w:val="24"/>
          <w:szCs w:val="24"/>
        </w:rPr>
        <w:t xml:space="preserve"> </w:t>
      </w:r>
      <w:r w:rsidRPr="00BB278A">
        <w:rPr>
          <w:rFonts w:ascii="Arial Narrow" w:eastAsia="Times New Roman" w:hAnsi="Arial Narrow" w:cs="Arial"/>
          <w:color w:val="000000"/>
          <w:sz w:val="24"/>
          <w:szCs w:val="24"/>
          <w:lang w:val="en-US"/>
        </w:rPr>
        <w:t>Greece</w:t>
      </w:r>
      <w:r w:rsidRPr="00BB278A">
        <w:rPr>
          <w:rFonts w:ascii="Arial Narrow" w:eastAsia="Times New Roman" w:hAnsi="Arial Narrow" w:cs="Arial"/>
          <w:color w:val="000000"/>
          <w:sz w:val="24"/>
          <w:szCs w:val="24"/>
        </w:rPr>
        <w:t xml:space="preserve"> - </w:t>
      </w:r>
      <w:r w:rsidRPr="00BB278A">
        <w:rPr>
          <w:rFonts w:ascii="Arial Narrow" w:eastAsia="Times New Roman" w:hAnsi="Arial Narrow" w:cs="Arial"/>
          <w:color w:val="000000"/>
          <w:sz w:val="24"/>
          <w:szCs w:val="24"/>
          <w:lang w:val="en-US"/>
        </w:rPr>
        <w:t>Albania</w:t>
      </w:r>
      <w:r w:rsidRPr="00BB278A">
        <w:rPr>
          <w:rFonts w:ascii="Arial Narrow" w:eastAsia="Times New Roman" w:hAnsi="Arial Narrow" w:cs="Arial"/>
          <w:color w:val="000000"/>
          <w:sz w:val="24"/>
          <w:szCs w:val="24"/>
        </w:rPr>
        <w:t xml:space="preserve"> 2014-2020. </w:t>
      </w:r>
    </w:p>
    <w:p w:rsidR="005A7435" w:rsidRPr="00BB278A" w:rsidRDefault="005A7435" w:rsidP="005A7435">
      <w:pPr>
        <w:shd w:val="clear" w:color="auto" w:fill="FFFFFF"/>
        <w:spacing w:after="0" w:line="340" w:lineRule="exact"/>
        <w:jc w:val="both"/>
        <w:rPr>
          <w:rFonts w:ascii="Arial Narrow" w:eastAsia="Times New Roman" w:hAnsi="Arial Narrow" w:cs="Arial"/>
          <w:color w:val="000000"/>
          <w:sz w:val="24"/>
          <w:szCs w:val="24"/>
        </w:rPr>
      </w:pPr>
    </w:p>
    <w:p w:rsidR="005A7435" w:rsidRPr="00BB278A" w:rsidRDefault="005A7435" w:rsidP="005A7435">
      <w:pPr>
        <w:shd w:val="clear" w:color="auto" w:fill="FFFFFF"/>
        <w:spacing w:after="0" w:line="340" w:lineRule="exact"/>
        <w:jc w:val="both"/>
        <w:rPr>
          <w:rFonts w:ascii="Arial Narrow" w:eastAsia="Times New Roman" w:hAnsi="Arial Narrow" w:cs="Arial"/>
          <w:color w:val="000000"/>
          <w:sz w:val="24"/>
          <w:szCs w:val="24"/>
        </w:rPr>
      </w:pPr>
      <w:r w:rsidRPr="00BB278A">
        <w:rPr>
          <w:rFonts w:ascii="Arial Narrow" w:eastAsia="Times New Roman" w:hAnsi="Arial Narrow" w:cs="Arial"/>
          <w:color w:val="000000"/>
          <w:sz w:val="24"/>
          <w:szCs w:val="24"/>
        </w:rPr>
        <w:t>Οι 2 βασικοί προτεινόμενοι άξονες είναι:</w:t>
      </w:r>
    </w:p>
    <w:p w:rsidR="005A7435" w:rsidRPr="00BB278A" w:rsidRDefault="005A7435" w:rsidP="005A7435">
      <w:pPr>
        <w:shd w:val="clear" w:color="auto" w:fill="FFFFFF"/>
        <w:spacing w:after="0" w:line="340" w:lineRule="exact"/>
        <w:jc w:val="both"/>
        <w:rPr>
          <w:rFonts w:ascii="Arial Narrow" w:eastAsia="Times New Roman" w:hAnsi="Arial Narrow" w:cs="Arial"/>
          <w:color w:val="000000"/>
          <w:sz w:val="24"/>
          <w:szCs w:val="24"/>
        </w:rPr>
      </w:pPr>
    </w:p>
    <w:p w:rsidR="005A7435" w:rsidRPr="00BB278A" w:rsidRDefault="005A7435" w:rsidP="005A7435">
      <w:pPr>
        <w:pStyle w:val="a6"/>
        <w:numPr>
          <w:ilvl w:val="0"/>
          <w:numId w:val="1"/>
        </w:numPr>
        <w:shd w:val="clear" w:color="auto" w:fill="FFFFFF"/>
        <w:spacing w:after="0" w:line="340" w:lineRule="exact"/>
        <w:jc w:val="both"/>
        <w:rPr>
          <w:rFonts w:ascii="Arial Narrow" w:eastAsia="Times New Roman" w:hAnsi="Arial Narrow" w:cs="Arial"/>
          <w:color w:val="000000"/>
          <w:sz w:val="24"/>
          <w:szCs w:val="24"/>
        </w:rPr>
      </w:pPr>
      <w:r w:rsidRPr="00BB278A">
        <w:rPr>
          <w:rFonts w:ascii="Arial Narrow" w:eastAsia="Times New Roman" w:hAnsi="Arial Narrow" w:cs="Arial"/>
          <w:color w:val="000000"/>
          <w:sz w:val="24"/>
          <w:szCs w:val="24"/>
        </w:rPr>
        <w:t xml:space="preserve">Η επιστημονική τεκμηρίωση και καταγραφή της τέχνης των μαστόρων για την ανάδειξη σημαντικών πέτρινων μνημείων με τη χρήση σύγχρονων ψηφιακών μέσων και την ενεργή συμμετοχή και αλληλεπίδραση των επισκεπτών </w:t>
      </w:r>
    </w:p>
    <w:p w:rsidR="005A7435" w:rsidRPr="00BB278A" w:rsidRDefault="005A7435" w:rsidP="005A7435">
      <w:pPr>
        <w:pStyle w:val="a6"/>
        <w:numPr>
          <w:ilvl w:val="0"/>
          <w:numId w:val="1"/>
        </w:numPr>
        <w:shd w:val="clear" w:color="auto" w:fill="FFFFFF"/>
        <w:spacing w:after="0" w:line="340" w:lineRule="exact"/>
        <w:jc w:val="both"/>
        <w:rPr>
          <w:rFonts w:ascii="Arial Narrow" w:eastAsia="Times New Roman" w:hAnsi="Arial Narrow" w:cs="Arial"/>
          <w:color w:val="000000"/>
          <w:sz w:val="24"/>
          <w:szCs w:val="24"/>
        </w:rPr>
      </w:pPr>
      <w:r w:rsidRPr="00BB278A">
        <w:rPr>
          <w:rFonts w:ascii="Arial Narrow" w:eastAsia="Times New Roman" w:hAnsi="Arial Narrow" w:cs="Arial"/>
          <w:color w:val="000000"/>
          <w:sz w:val="24"/>
          <w:szCs w:val="24"/>
        </w:rPr>
        <w:t>Η διατήρηση της τέχνης των μαστόρων ως εκπαιδευτικό εργαλείο για τις μελλοντικές γενεές.</w:t>
      </w:r>
    </w:p>
    <w:p w:rsidR="005A7435" w:rsidRPr="00BB278A" w:rsidRDefault="005A7435" w:rsidP="005A7435">
      <w:pPr>
        <w:pStyle w:val="a6"/>
        <w:shd w:val="clear" w:color="auto" w:fill="FFFFFF"/>
        <w:spacing w:after="0" w:line="340" w:lineRule="exact"/>
        <w:jc w:val="both"/>
        <w:rPr>
          <w:rFonts w:ascii="Arial Narrow" w:eastAsia="Times New Roman" w:hAnsi="Arial Narrow" w:cs="Arial"/>
          <w:color w:val="000000"/>
          <w:sz w:val="24"/>
          <w:szCs w:val="24"/>
        </w:rPr>
      </w:pPr>
    </w:p>
    <w:p w:rsidR="005A7435" w:rsidRPr="00BB278A" w:rsidRDefault="005A7435" w:rsidP="005A7435">
      <w:pPr>
        <w:shd w:val="clear" w:color="auto" w:fill="FFFFFF"/>
        <w:spacing w:after="0" w:line="340" w:lineRule="exact"/>
        <w:jc w:val="both"/>
        <w:rPr>
          <w:rFonts w:ascii="Arial Narrow" w:eastAsia="Times New Roman" w:hAnsi="Arial Narrow" w:cs="Arial"/>
          <w:color w:val="000000"/>
          <w:sz w:val="24"/>
          <w:szCs w:val="24"/>
        </w:rPr>
      </w:pPr>
      <w:r w:rsidRPr="00BB278A">
        <w:rPr>
          <w:rFonts w:ascii="Arial Narrow" w:eastAsia="Times New Roman" w:hAnsi="Arial Narrow" w:cs="Arial"/>
          <w:color w:val="000000"/>
          <w:sz w:val="24"/>
          <w:szCs w:val="24"/>
        </w:rPr>
        <w:t xml:space="preserve">Σε αυτό το πλαίσιο, μετά από μια λεπτομερή καταγραφή και αποτύπωση των τεχνικών, των υλικών αλλά και των υφιστάμενων μνημείων, το </w:t>
      </w:r>
      <w:r w:rsidRPr="00BB278A">
        <w:rPr>
          <w:rFonts w:ascii="Arial Narrow" w:eastAsia="Times New Roman" w:hAnsi="Arial Narrow" w:cs="Arial"/>
          <w:color w:val="000000"/>
          <w:sz w:val="24"/>
          <w:szCs w:val="24"/>
          <w:lang w:val="en-US"/>
        </w:rPr>
        <w:t>STONE</w:t>
      </w:r>
      <w:r w:rsidRPr="00BB278A">
        <w:rPr>
          <w:rFonts w:ascii="Arial Narrow" w:eastAsia="Times New Roman" w:hAnsi="Arial Narrow" w:cs="Arial"/>
          <w:color w:val="000000"/>
          <w:sz w:val="24"/>
          <w:szCs w:val="24"/>
        </w:rPr>
        <w:t>.</w:t>
      </w:r>
      <w:r w:rsidRPr="00BB278A">
        <w:rPr>
          <w:rFonts w:ascii="Arial Narrow" w:eastAsia="Times New Roman" w:hAnsi="Arial Narrow" w:cs="Arial"/>
          <w:color w:val="000000"/>
          <w:sz w:val="24"/>
          <w:szCs w:val="24"/>
          <w:lang w:val="en-US"/>
        </w:rPr>
        <w:t>ART</w:t>
      </w:r>
      <w:r w:rsidRPr="00BB278A">
        <w:rPr>
          <w:rFonts w:ascii="Arial Narrow" w:eastAsia="Times New Roman" w:hAnsi="Arial Narrow" w:cs="Arial"/>
          <w:color w:val="000000"/>
          <w:sz w:val="24"/>
          <w:szCs w:val="24"/>
        </w:rPr>
        <w:t xml:space="preserve"> προτείνει τη δημιουργία </w:t>
      </w:r>
      <w:proofErr w:type="spellStart"/>
      <w:r w:rsidRPr="00BB278A">
        <w:rPr>
          <w:rFonts w:ascii="Arial Narrow" w:eastAsia="Times New Roman" w:hAnsi="Arial Narrow" w:cs="Arial"/>
          <w:color w:val="000000"/>
          <w:sz w:val="24"/>
          <w:szCs w:val="24"/>
        </w:rPr>
        <w:t>διαδραστικού</w:t>
      </w:r>
      <w:proofErr w:type="spellEnd"/>
      <w:r w:rsidRPr="00BB278A">
        <w:rPr>
          <w:rFonts w:ascii="Arial Narrow" w:eastAsia="Times New Roman" w:hAnsi="Arial Narrow" w:cs="Arial"/>
          <w:color w:val="000000"/>
          <w:sz w:val="24"/>
          <w:szCs w:val="24"/>
        </w:rPr>
        <w:t xml:space="preserve"> ψηφιακού υλικού το οποίο θα είναι διαθέσιμο στο κοινό μέσω των δημιουργούμενων «Ψηφιακών Εκθεσιακών Κέντρων» και θα περιλαμβάνει Τρισδιάστατη (3</w:t>
      </w:r>
      <w:r w:rsidRPr="00BB278A">
        <w:rPr>
          <w:rFonts w:ascii="Arial Narrow" w:eastAsia="Times New Roman" w:hAnsi="Arial Narrow" w:cs="Arial"/>
          <w:color w:val="000000"/>
          <w:sz w:val="24"/>
          <w:szCs w:val="24"/>
          <w:lang w:val="en-US"/>
        </w:rPr>
        <w:t>D</w:t>
      </w:r>
      <w:r w:rsidRPr="00BB278A">
        <w:rPr>
          <w:rFonts w:ascii="Arial Narrow" w:eastAsia="Times New Roman" w:hAnsi="Arial Narrow" w:cs="Arial"/>
          <w:color w:val="000000"/>
          <w:sz w:val="24"/>
          <w:szCs w:val="24"/>
        </w:rPr>
        <w:t xml:space="preserve">) Απεικόνιση Σημαντικών Μνημείων και από τις 2 πλευρές (π.χ. Γεφύρι Κόνιτσας, Γεφύρι </w:t>
      </w:r>
      <w:proofErr w:type="spellStart"/>
      <w:r w:rsidRPr="00BB278A">
        <w:rPr>
          <w:rFonts w:ascii="Arial Narrow" w:eastAsia="Times New Roman" w:hAnsi="Arial Narrow" w:cs="Arial"/>
          <w:color w:val="000000"/>
          <w:sz w:val="24"/>
          <w:szCs w:val="24"/>
          <w:lang w:val="en-US"/>
        </w:rPr>
        <w:t>Katiu</w:t>
      </w:r>
      <w:proofErr w:type="spellEnd"/>
      <w:r w:rsidRPr="00BB278A">
        <w:rPr>
          <w:rFonts w:ascii="Arial Narrow" w:eastAsia="Times New Roman" w:hAnsi="Arial Narrow" w:cs="Arial"/>
          <w:color w:val="000000"/>
          <w:sz w:val="24"/>
          <w:szCs w:val="24"/>
        </w:rPr>
        <w:t xml:space="preserve">, </w:t>
      </w:r>
      <w:r w:rsidRPr="00BB278A">
        <w:rPr>
          <w:rFonts w:ascii="Arial Narrow" w:eastAsia="Times New Roman" w:hAnsi="Arial Narrow" w:cs="Arial"/>
          <w:color w:val="000000"/>
          <w:sz w:val="24"/>
          <w:szCs w:val="24"/>
        </w:rPr>
        <w:lastRenderedPageBreak/>
        <w:t xml:space="preserve">Μονή Μολυβδοσκέπαστης, Κοίμηση της Θεοτόκου </w:t>
      </w:r>
      <w:proofErr w:type="spellStart"/>
      <w:r w:rsidRPr="00BB278A">
        <w:rPr>
          <w:rFonts w:ascii="Arial Narrow" w:eastAsia="Times New Roman" w:hAnsi="Arial Narrow" w:cs="Arial"/>
          <w:color w:val="000000"/>
          <w:sz w:val="24"/>
          <w:szCs w:val="24"/>
        </w:rPr>
        <w:t>Πρεμετή</w:t>
      </w:r>
      <w:proofErr w:type="spellEnd"/>
      <w:r w:rsidRPr="00BB278A">
        <w:rPr>
          <w:rFonts w:ascii="Arial Narrow" w:eastAsia="Times New Roman" w:hAnsi="Arial Narrow" w:cs="Arial"/>
          <w:color w:val="000000"/>
          <w:sz w:val="24"/>
          <w:szCs w:val="24"/>
        </w:rPr>
        <w:t xml:space="preserve">), ένα ψηφιακό παιχνίδι βασισμένο στις τεχνικές της κατασκευής ενός πέτρινου μνημείου για παιδιά και ενήλικες καθώς και επιπλέον συνοδευτικό </w:t>
      </w:r>
      <w:proofErr w:type="spellStart"/>
      <w:r w:rsidRPr="00BB278A">
        <w:rPr>
          <w:rFonts w:ascii="Arial Narrow" w:eastAsia="Times New Roman" w:hAnsi="Arial Narrow" w:cs="Arial"/>
          <w:color w:val="000000"/>
          <w:sz w:val="24"/>
          <w:szCs w:val="24"/>
        </w:rPr>
        <w:t>πολυμεσικό</w:t>
      </w:r>
      <w:proofErr w:type="spellEnd"/>
      <w:r w:rsidRPr="00BB278A">
        <w:rPr>
          <w:rFonts w:ascii="Arial Narrow" w:eastAsia="Times New Roman" w:hAnsi="Arial Narrow" w:cs="Arial"/>
          <w:color w:val="000000"/>
          <w:sz w:val="24"/>
          <w:szCs w:val="24"/>
        </w:rPr>
        <w:t xml:space="preserve"> (</w:t>
      </w:r>
      <w:r w:rsidRPr="00BB278A">
        <w:rPr>
          <w:rFonts w:ascii="Arial Narrow" w:eastAsia="Times New Roman" w:hAnsi="Arial Narrow" w:cs="Arial"/>
          <w:color w:val="000000"/>
          <w:sz w:val="24"/>
          <w:szCs w:val="24"/>
          <w:lang w:val="en-US"/>
        </w:rPr>
        <w:t>multimedia</w:t>
      </w:r>
      <w:r w:rsidRPr="00BB278A">
        <w:rPr>
          <w:rFonts w:ascii="Arial Narrow" w:eastAsia="Times New Roman" w:hAnsi="Arial Narrow" w:cs="Arial"/>
          <w:color w:val="000000"/>
          <w:sz w:val="24"/>
          <w:szCs w:val="24"/>
        </w:rPr>
        <w:t>) υλικό.</w:t>
      </w:r>
    </w:p>
    <w:p w:rsidR="005A7435" w:rsidRPr="00BB278A" w:rsidRDefault="005A7435" w:rsidP="005A7435">
      <w:pPr>
        <w:shd w:val="clear" w:color="auto" w:fill="FFFFFF"/>
        <w:spacing w:after="0" w:line="340" w:lineRule="exact"/>
        <w:jc w:val="both"/>
        <w:rPr>
          <w:rFonts w:ascii="Arial Narrow" w:eastAsia="Times New Roman" w:hAnsi="Arial Narrow" w:cs="Arial"/>
          <w:color w:val="000000"/>
          <w:sz w:val="24"/>
          <w:szCs w:val="24"/>
        </w:rPr>
      </w:pPr>
    </w:p>
    <w:p w:rsidR="005A7435" w:rsidRPr="00BB278A" w:rsidRDefault="005A7435" w:rsidP="005A7435">
      <w:pPr>
        <w:shd w:val="clear" w:color="auto" w:fill="FFFFFF"/>
        <w:spacing w:after="0" w:line="340" w:lineRule="exact"/>
        <w:jc w:val="both"/>
        <w:rPr>
          <w:rFonts w:ascii="Arial Narrow" w:eastAsia="Times New Roman" w:hAnsi="Arial Narrow" w:cs="Arial"/>
          <w:color w:val="000000"/>
          <w:sz w:val="24"/>
          <w:szCs w:val="24"/>
        </w:rPr>
      </w:pPr>
      <w:r w:rsidRPr="00BB278A">
        <w:rPr>
          <w:rFonts w:ascii="Arial Narrow" w:eastAsia="Times New Roman" w:hAnsi="Arial Narrow" w:cs="Arial"/>
          <w:color w:val="000000"/>
          <w:sz w:val="24"/>
          <w:szCs w:val="24"/>
        </w:rPr>
        <w:t>Η ψηφιακή αυτή έκθεση θα βρίσκεται τόσο στο Μουσείο των Ηπειρωτών Μαστόρων στην Πυρσόγιαννη Κόνιτσας όσο και στο Πολιτιστικό Κέντρο Πρεμετής, ενώ μια κινητή Ψηφιακή έκθεση θα είναι διαθέσιμη για εγκατάσταση σε Κέντρα Πολιτισμού και Μουσεία με στόχο την ανάδειξη της περιοχής αλλά και του ιδιαίτερου πολιτιστικού της αποθέματος.</w:t>
      </w:r>
    </w:p>
    <w:p w:rsidR="005A7435" w:rsidRPr="00BB278A" w:rsidRDefault="005A7435" w:rsidP="005A7435">
      <w:pPr>
        <w:shd w:val="clear" w:color="auto" w:fill="FFFFFF"/>
        <w:spacing w:after="0" w:line="340" w:lineRule="exact"/>
        <w:jc w:val="both"/>
        <w:rPr>
          <w:rFonts w:ascii="Arial Narrow" w:eastAsia="Times New Roman" w:hAnsi="Arial Narrow" w:cs="Arial"/>
          <w:color w:val="000000"/>
          <w:sz w:val="24"/>
          <w:szCs w:val="24"/>
        </w:rPr>
      </w:pPr>
    </w:p>
    <w:p w:rsidR="005A7435" w:rsidRPr="00BB278A" w:rsidRDefault="005A7435" w:rsidP="005A7435">
      <w:pPr>
        <w:shd w:val="clear" w:color="auto" w:fill="FFFFFF"/>
        <w:spacing w:after="0" w:line="340" w:lineRule="exact"/>
        <w:jc w:val="both"/>
        <w:rPr>
          <w:rFonts w:ascii="Arial Narrow" w:eastAsia="Times New Roman" w:hAnsi="Arial Narrow" w:cs="Arial"/>
          <w:color w:val="000000"/>
          <w:sz w:val="24"/>
          <w:szCs w:val="24"/>
        </w:rPr>
      </w:pPr>
      <w:r w:rsidRPr="00BB278A">
        <w:rPr>
          <w:rFonts w:ascii="Arial Narrow" w:eastAsia="Times New Roman" w:hAnsi="Arial Narrow" w:cs="Arial"/>
          <w:color w:val="000000"/>
          <w:sz w:val="24"/>
          <w:szCs w:val="24"/>
        </w:rPr>
        <w:t xml:space="preserve">Με μια σειρά άλλων ψηφιακών εργαλείων και μέσων προτείνεται η δημιουργία μιας πλατφόρμας περιεχομένου η οποία θα είναι διαθέσιμη στο ευρύτερο κοινό ως τουριστικό αλλά και εκπαιδευτικό εργαλείο. </w:t>
      </w:r>
    </w:p>
    <w:p w:rsidR="005A7435" w:rsidRPr="00BB278A" w:rsidRDefault="005A7435" w:rsidP="005A7435">
      <w:pPr>
        <w:shd w:val="clear" w:color="auto" w:fill="FFFFFF"/>
        <w:spacing w:after="0" w:line="340" w:lineRule="exact"/>
        <w:jc w:val="both"/>
        <w:rPr>
          <w:rFonts w:ascii="Arial Narrow" w:eastAsia="Times New Roman" w:hAnsi="Arial Narrow" w:cs="Arial"/>
          <w:color w:val="000000"/>
          <w:sz w:val="24"/>
          <w:szCs w:val="24"/>
        </w:rPr>
      </w:pPr>
    </w:p>
    <w:p w:rsidR="005A7435" w:rsidRPr="00BB278A" w:rsidRDefault="005A7435" w:rsidP="005A7435">
      <w:pPr>
        <w:spacing w:line="340" w:lineRule="exact"/>
        <w:jc w:val="both"/>
        <w:rPr>
          <w:rFonts w:ascii="Arial Narrow" w:eastAsia="Times New Roman" w:hAnsi="Arial Narrow" w:cs="Arial"/>
          <w:color w:val="000000"/>
          <w:sz w:val="24"/>
          <w:szCs w:val="24"/>
        </w:rPr>
      </w:pPr>
      <w:r w:rsidRPr="00BB278A">
        <w:rPr>
          <w:rFonts w:ascii="Arial Narrow" w:eastAsia="Times New Roman" w:hAnsi="Arial Narrow" w:cs="Arial"/>
          <w:color w:val="000000"/>
          <w:sz w:val="24"/>
          <w:szCs w:val="24"/>
        </w:rPr>
        <w:t>Επιπλέον, σε μια εποχή που η έλλειψη όχι μόνο πιστοποιημένων αλλά και έμπειρων τεχνιτών της πέτρας αρχίζει να γίνεται κρίσιμη τόσο για τη συντήρηση ή αποκατάσταση των υφιστάμενων μνημείων όσο και για την διατήρηση και συνέχιση της παραδοσιακή αυτής τέχνης, στα πλαίσια του STONE.ART προτείνεται η δημιουργία και λειτουργία μιας «Σχολής Πέτρας». Η Σχολή Πέτρας θα έχει την έδρα της στο χωριό Βούρμπιανη Κόνιτσας και θα μπορεί να εκπαιδεύσει τους μελλοντικούς τεχνίτες/ συνεχιστές της τέχνης της πέτρας, αλλά και να λειτουργήσει και ως ένα Σύγχρονο Ερευνητικό Κέντρο πάνω στις παραδοσιακές τεχνικές της πέτρας, τα ζητήματα προστασίας της πολιτιστικής κληρονομιάς της ανανέωσης και ανάδειξης του πολιτιστικού αποθέματος, καθώς και την κριτική διερεύνηση των στρατηγικών στα εν λόγω πεδία.</w:t>
      </w:r>
    </w:p>
    <w:p w:rsidR="005A7435" w:rsidRPr="00BB278A" w:rsidRDefault="005A7435" w:rsidP="005A7435">
      <w:pPr>
        <w:spacing w:line="340" w:lineRule="exact"/>
        <w:jc w:val="both"/>
        <w:rPr>
          <w:rFonts w:ascii="Arial Narrow" w:eastAsia="Times New Roman" w:hAnsi="Arial Narrow" w:cs="Arial"/>
          <w:color w:val="000000"/>
          <w:sz w:val="24"/>
          <w:szCs w:val="24"/>
        </w:rPr>
      </w:pPr>
      <w:r w:rsidRPr="00BB278A">
        <w:rPr>
          <w:rFonts w:ascii="Arial Narrow" w:eastAsia="Times New Roman" w:hAnsi="Arial Narrow" w:cs="Arial"/>
          <w:color w:val="000000"/>
          <w:sz w:val="24"/>
          <w:szCs w:val="24"/>
        </w:rPr>
        <w:t xml:space="preserve">Ένα παράρτημα / εργαστήρι της Σχολής αυτής θα λειτουργεί στην </w:t>
      </w:r>
      <w:proofErr w:type="spellStart"/>
      <w:r w:rsidRPr="00BB278A">
        <w:rPr>
          <w:rFonts w:ascii="Arial Narrow" w:eastAsia="Times New Roman" w:hAnsi="Arial Narrow" w:cs="Arial"/>
          <w:color w:val="000000"/>
          <w:sz w:val="24"/>
          <w:szCs w:val="24"/>
        </w:rPr>
        <w:t>Πρεμετή</w:t>
      </w:r>
      <w:proofErr w:type="spellEnd"/>
      <w:r w:rsidRPr="00BB278A">
        <w:rPr>
          <w:rFonts w:ascii="Arial Narrow" w:eastAsia="Times New Roman" w:hAnsi="Arial Narrow" w:cs="Arial"/>
          <w:color w:val="000000"/>
          <w:sz w:val="24"/>
          <w:szCs w:val="24"/>
        </w:rPr>
        <w:t xml:space="preserve">, αποτυπώνοντας το διασυνοριακό χαρακτήρα της δράσης και ενισχύοντας ουσιαστικά τη συνεργασία μεταξύ των δύο Δήμων. </w:t>
      </w:r>
    </w:p>
    <w:p w:rsidR="005A7435" w:rsidRPr="00BB278A" w:rsidRDefault="005A7435" w:rsidP="005A7435">
      <w:pPr>
        <w:spacing w:line="340" w:lineRule="exact"/>
        <w:jc w:val="both"/>
        <w:rPr>
          <w:rFonts w:ascii="Arial Narrow" w:eastAsia="Times New Roman" w:hAnsi="Arial Narrow" w:cs="Arial"/>
          <w:color w:val="000000"/>
          <w:sz w:val="24"/>
          <w:szCs w:val="24"/>
        </w:rPr>
      </w:pPr>
      <w:r w:rsidRPr="00BB278A">
        <w:rPr>
          <w:rFonts w:ascii="Arial Narrow" w:eastAsia="Times New Roman" w:hAnsi="Arial Narrow" w:cs="Arial"/>
          <w:color w:val="000000"/>
          <w:sz w:val="24"/>
          <w:szCs w:val="24"/>
        </w:rPr>
        <w:t xml:space="preserve">Τέλος, ένα εβδομαδιαίο θερινό εργαστήριο για την πέτρινη δόμηση θα πραγματοποιηθεί στην Κόνιτσα και την </w:t>
      </w:r>
      <w:proofErr w:type="spellStart"/>
      <w:r w:rsidRPr="00BB278A">
        <w:rPr>
          <w:rFonts w:ascii="Arial Narrow" w:eastAsia="Times New Roman" w:hAnsi="Arial Narrow" w:cs="Arial"/>
          <w:color w:val="000000"/>
          <w:sz w:val="24"/>
          <w:szCs w:val="24"/>
        </w:rPr>
        <w:t>Πρεμετή</w:t>
      </w:r>
      <w:proofErr w:type="spellEnd"/>
      <w:r w:rsidRPr="00BB278A">
        <w:rPr>
          <w:rFonts w:ascii="Arial Narrow" w:eastAsia="Times New Roman" w:hAnsi="Arial Narrow" w:cs="Arial"/>
          <w:color w:val="000000"/>
          <w:sz w:val="24"/>
          <w:szCs w:val="24"/>
        </w:rPr>
        <w:t xml:space="preserve"> και θα περιέχει μέσα σε άλλα διαλέξεις έγκριτων καθηγητών και ειδικών σε θέματα κατασκευών, την αποκατάσταση ενός αληθινού μνημείου για κάθε χώρα, καθώς και μια σειρά διαγωνισμών, παιχνιδιών και δράσεων με κεντρικό θέμα τα πέτρινα μνημεία της περιοχής. </w:t>
      </w:r>
    </w:p>
    <w:p w:rsidR="005A7435" w:rsidRPr="00BB278A" w:rsidRDefault="005A7435" w:rsidP="005A7435">
      <w:pPr>
        <w:shd w:val="clear" w:color="auto" w:fill="FFFFFF"/>
        <w:spacing w:after="0" w:line="340" w:lineRule="exact"/>
        <w:jc w:val="both"/>
        <w:rPr>
          <w:rFonts w:ascii="Arial Narrow" w:eastAsia="Times New Roman" w:hAnsi="Arial Narrow" w:cs="Arial"/>
          <w:color w:val="000000"/>
          <w:sz w:val="24"/>
          <w:szCs w:val="24"/>
        </w:rPr>
      </w:pPr>
      <w:r w:rsidRPr="00BB278A">
        <w:rPr>
          <w:rFonts w:ascii="Arial Narrow" w:eastAsia="Times New Roman" w:hAnsi="Arial Narrow" w:cs="Arial"/>
          <w:color w:val="000000"/>
          <w:sz w:val="24"/>
          <w:szCs w:val="24"/>
        </w:rPr>
        <w:t xml:space="preserve">«Μέσω της βασικής επιδίωξης της πρότασης για αξιοποίηση, διάσωση και ανάδειξη της τέχνης της πέτρας ως ένα εμβληματικό χαρακτηριστικό της ευρύτερης περιοχής απώτερος στόχος είναι να δημιουργηθεί ένας  βασικός πόλος έλξης και </w:t>
      </w:r>
      <w:proofErr w:type="spellStart"/>
      <w:r w:rsidRPr="00BB278A">
        <w:rPr>
          <w:rFonts w:ascii="Arial Narrow" w:eastAsia="Times New Roman" w:hAnsi="Arial Narrow" w:cs="Arial"/>
          <w:color w:val="000000"/>
          <w:sz w:val="24"/>
          <w:szCs w:val="24"/>
        </w:rPr>
        <w:t>διάδρασης</w:t>
      </w:r>
      <w:proofErr w:type="spellEnd"/>
      <w:r w:rsidRPr="00BB278A">
        <w:rPr>
          <w:rFonts w:ascii="Arial Narrow" w:eastAsia="Times New Roman" w:hAnsi="Arial Narrow" w:cs="Arial"/>
          <w:color w:val="000000"/>
          <w:sz w:val="24"/>
          <w:szCs w:val="24"/>
        </w:rPr>
        <w:t xml:space="preserve"> τόσο σε τουριστικό, όσο και εκπαιδευτικό πεδίο, ο οποίος θα δώσει νέα πνοή και </w:t>
      </w:r>
      <w:proofErr w:type="spellStart"/>
      <w:r w:rsidRPr="00BB278A">
        <w:rPr>
          <w:rFonts w:ascii="Arial Narrow" w:eastAsia="Times New Roman" w:hAnsi="Arial Narrow" w:cs="Arial"/>
          <w:color w:val="000000"/>
          <w:sz w:val="24"/>
          <w:szCs w:val="24"/>
        </w:rPr>
        <w:t>επισκεψιμότητα</w:t>
      </w:r>
      <w:proofErr w:type="spellEnd"/>
      <w:r w:rsidRPr="00BB278A">
        <w:rPr>
          <w:rFonts w:ascii="Arial Narrow" w:eastAsia="Times New Roman" w:hAnsi="Arial Narrow" w:cs="Arial"/>
          <w:color w:val="000000"/>
          <w:sz w:val="24"/>
          <w:szCs w:val="24"/>
        </w:rPr>
        <w:t xml:space="preserve"> στα ακριτικά μας χωριά», δηλώνει ο Δήμαρχος Κόνιτσας κ. Ανδρέας Παπασπύρου. </w:t>
      </w:r>
    </w:p>
    <w:p w:rsidR="00B73236" w:rsidRPr="005A7435" w:rsidRDefault="00B73236">
      <w:pPr>
        <w:rPr>
          <w:rFonts w:cstheme="minorHAnsi"/>
          <w:sz w:val="24"/>
          <w:szCs w:val="24"/>
        </w:rPr>
      </w:pPr>
    </w:p>
    <w:sectPr w:rsidR="00B73236" w:rsidRPr="005A7435">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608" w:rsidRDefault="00D20608" w:rsidP="00FC5B96">
      <w:pPr>
        <w:spacing w:after="0" w:line="240" w:lineRule="auto"/>
      </w:pPr>
      <w:r>
        <w:separator/>
      </w:r>
    </w:p>
  </w:endnote>
  <w:endnote w:type="continuationSeparator" w:id="0">
    <w:p w:rsidR="00D20608" w:rsidRDefault="00D20608" w:rsidP="00FC5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608" w:rsidRDefault="00D20608" w:rsidP="00FC5B96">
      <w:pPr>
        <w:spacing w:after="0" w:line="240" w:lineRule="auto"/>
      </w:pPr>
      <w:r>
        <w:separator/>
      </w:r>
    </w:p>
  </w:footnote>
  <w:footnote w:type="continuationSeparator" w:id="0">
    <w:p w:rsidR="00D20608" w:rsidRDefault="00D20608" w:rsidP="00FC5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B96" w:rsidRDefault="00FC5B96">
    <w:pPr>
      <w:pStyle w:val="a3"/>
    </w:pPr>
    <w:r>
      <w:rPr>
        <w:rFonts w:ascii="Verdana" w:eastAsia="Times New Roman" w:hAnsi="Verdana" w:cs="Times New Roman"/>
        <w:noProof/>
        <w:color w:val="333333"/>
        <w:sz w:val="27"/>
        <w:szCs w:val="27"/>
        <w:lang w:eastAsia="el-GR"/>
      </w:rPr>
      <w:drawing>
        <wp:anchor distT="0" distB="0" distL="114300" distR="114300" simplePos="0" relativeHeight="251659264" behindDoc="0" locked="0" layoutInCell="1" allowOverlap="1" wp14:anchorId="0C8590BD" wp14:editId="7B0E4E6A">
          <wp:simplePos x="0" y="0"/>
          <wp:positionH relativeFrom="margin">
            <wp:posOffset>0</wp:posOffset>
          </wp:positionH>
          <wp:positionV relativeFrom="paragraph">
            <wp:posOffset>-635</wp:posOffset>
          </wp:positionV>
          <wp:extent cx="2019300" cy="457200"/>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nitsa-logos2.png"/>
                  <pic:cNvPicPr/>
                </pic:nvPicPr>
                <pic:blipFill>
                  <a:blip r:embed="rId1">
                    <a:extLst>
                      <a:ext uri="{28A0092B-C50C-407E-A947-70E740481C1C}">
                        <a14:useLocalDpi xmlns:a14="http://schemas.microsoft.com/office/drawing/2010/main" val="0"/>
                      </a:ext>
                    </a:extLst>
                  </a:blip>
                  <a:stretch>
                    <a:fillRect/>
                  </a:stretch>
                </pic:blipFill>
                <pic:spPr>
                  <a:xfrm>
                    <a:off x="0" y="0"/>
                    <a:ext cx="2019300" cy="4572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B2620"/>
    <w:multiLevelType w:val="hybridMultilevel"/>
    <w:tmpl w:val="2D5CB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821"/>
    <w:rsid w:val="00094313"/>
    <w:rsid w:val="000B3423"/>
    <w:rsid w:val="000B3952"/>
    <w:rsid w:val="000B560F"/>
    <w:rsid w:val="00161816"/>
    <w:rsid w:val="00192253"/>
    <w:rsid w:val="001C57DE"/>
    <w:rsid w:val="001D3794"/>
    <w:rsid w:val="001D613E"/>
    <w:rsid w:val="00202479"/>
    <w:rsid w:val="00267249"/>
    <w:rsid w:val="00276FE8"/>
    <w:rsid w:val="002C7292"/>
    <w:rsid w:val="002F2FC2"/>
    <w:rsid w:val="002F3467"/>
    <w:rsid w:val="00381F0E"/>
    <w:rsid w:val="0038578F"/>
    <w:rsid w:val="003D0BC6"/>
    <w:rsid w:val="003E0E6E"/>
    <w:rsid w:val="00411916"/>
    <w:rsid w:val="00426427"/>
    <w:rsid w:val="00427BCC"/>
    <w:rsid w:val="0044617F"/>
    <w:rsid w:val="00452F5C"/>
    <w:rsid w:val="00461055"/>
    <w:rsid w:val="00476814"/>
    <w:rsid w:val="004908CF"/>
    <w:rsid w:val="004A0CB4"/>
    <w:rsid w:val="004B3168"/>
    <w:rsid w:val="00577F28"/>
    <w:rsid w:val="005A7435"/>
    <w:rsid w:val="005B75D8"/>
    <w:rsid w:val="005C1560"/>
    <w:rsid w:val="00635F36"/>
    <w:rsid w:val="00713415"/>
    <w:rsid w:val="00786D8A"/>
    <w:rsid w:val="007F3138"/>
    <w:rsid w:val="008A597B"/>
    <w:rsid w:val="008A6821"/>
    <w:rsid w:val="008E09DA"/>
    <w:rsid w:val="00940D1B"/>
    <w:rsid w:val="00980A97"/>
    <w:rsid w:val="009F6EB0"/>
    <w:rsid w:val="00A72119"/>
    <w:rsid w:val="00A86158"/>
    <w:rsid w:val="00AB0CFC"/>
    <w:rsid w:val="00AF1C91"/>
    <w:rsid w:val="00B06FC3"/>
    <w:rsid w:val="00B1065E"/>
    <w:rsid w:val="00B176D9"/>
    <w:rsid w:val="00B3074B"/>
    <w:rsid w:val="00B5769A"/>
    <w:rsid w:val="00B6147A"/>
    <w:rsid w:val="00B73236"/>
    <w:rsid w:val="00BB2719"/>
    <w:rsid w:val="00BB278A"/>
    <w:rsid w:val="00BD3D51"/>
    <w:rsid w:val="00BD6D17"/>
    <w:rsid w:val="00BE36B4"/>
    <w:rsid w:val="00C01146"/>
    <w:rsid w:val="00C664F3"/>
    <w:rsid w:val="00CB0D68"/>
    <w:rsid w:val="00CF3F8E"/>
    <w:rsid w:val="00D11718"/>
    <w:rsid w:val="00D20608"/>
    <w:rsid w:val="00D30606"/>
    <w:rsid w:val="00D30C09"/>
    <w:rsid w:val="00D44041"/>
    <w:rsid w:val="00D56A5F"/>
    <w:rsid w:val="00D72C8D"/>
    <w:rsid w:val="00DB6BA7"/>
    <w:rsid w:val="00E718D1"/>
    <w:rsid w:val="00EA1C7C"/>
    <w:rsid w:val="00EA602E"/>
    <w:rsid w:val="00ED3763"/>
    <w:rsid w:val="00EF6200"/>
    <w:rsid w:val="00F81C69"/>
    <w:rsid w:val="00F9504D"/>
    <w:rsid w:val="00FA516D"/>
    <w:rsid w:val="00FB328E"/>
    <w:rsid w:val="00FC5B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74AB0-CB47-4A95-AD82-84139592C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04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5B96"/>
    <w:pPr>
      <w:tabs>
        <w:tab w:val="center" w:pos="4153"/>
        <w:tab w:val="right" w:pos="8306"/>
      </w:tabs>
      <w:spacing w:after="0" w:line="240" w:lineRule="auto"/>
    </w:pPr>
  </w:style>
  <w:style w:type="character" w:customStyle="1" w:styleId="Char">
    <w:name w:val="Κεφαλίδα Char"/>
    <w:basedOn w:val="a0"/>
    <w:link w:val="a3"/>
    <w:uiPriority w:val="99"/>
    <w:rsid w:val="00FC5B96"/>
  </w:style>
  <w:style w:type="paragraph" w:styleId="a4">
    <w:name w:val="footer"/>
    <w:basedOn w:val="a"/>
    <w:link w:val="Char0"/>
    <w:uiPriority w:val="99"/>
    <w:unhideWhenUsed/>
    <w:rsid w:val="00FC5B96"/>
    <w:pPr>
      <w:tabs>
        <w:tab w:val="center" w:pos="4153"/>
        <w:tab w:val="right" w:pos="8306"/>
      </w:tabs>
      <w:spacing w:after="0" w:line="240" w:lineRule="auto"/>
    </w:pPr>
  </w:style>
  <w:style w:type="character" w:customStyle="1" w:styleId="Char0">
    <w:name w:val="Υποσέλιδο Char"/>
    <w:basedOn w:val="a0"/>
    <w:link w:val="a4"/>
    <w:uiPriority w:val="99"/>
    <w:rsid w:val="00FC5B96"/>
  </w:style>
  <w:style w:type="paragraph" w:styleId="a5">
    <w:name w:val="Intense Quote"/>
    <w:basedOn w:val="a"/>
    <w:next w:val="a"/>
    <w:link w:val="Char1"/>
    <w:uiPriority w:val="30"/>
    <w:qFormat/>
    <w:rsid w:val="00786D8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1">
    <w:name w:val="Έντονο απόσπασμα Char"/>
    <w:basedOn w:val="a0"/>
    <w:link w:val="a5"/>
    <w:uiPriority w:val="30"/>
    <w:rsid w:val="00786D8A"/>
    <w:rPr>
      <w:i/>
      <w:iCs/>
      <w:color w:val="5B9BD5" w:themeColor="accent1"/>
    </w:rPr>
  </w:style>
  <w:style w:type="paragraph" w:styleId="a6">
    <w:name w:val="List Paragraph"/>
    <w:basedOn w:val="a"/>
    <w:uiPriority w:val="34"/>
    <w:qFormat/>
    <w:rsid w:val="005A743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B1D34-76F7-485C-8279-84E01190F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2</Pages>
  <Words>712</Words>
  <Characters>3846</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cp:lastPrinted>2019-04-01T06:43:00Z</cp:lastPrinted>
  <dcterms:created xsi:type="dcterms:W3CDTF">2019-02-21T09:13:00Z</dcterms:created>
  <dcterms:modified xsi:type="dcterms:W3CDTF">2019-04-01T06:43:00Z</dcterms:modified>
</cp:coreProperties>
</file>